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A9" w:rsidRDefault="00AB7BB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октября во всем мире отмечается Международный день пожилых людей. Дата создана с целью, чтобы дети вспомнили о своих родителях и родственниках, проявили вежливость и участие к соседям и просто в очередной раз протянули руку помощи тем, кто часто стесняется ее попросить. Праздник был учрежден по инициативе ООН  14 декабря 1990 г. В 2016 году торжества на международном уровне проходят 26-й раз. В Россию он пришел немного позднее, в 1992 г., после принятия Постановления Президиума Верховного Совета РФ № 2890/1-1 «О проблемах пожилых людей».</w:t>
      </w:r>
      <w:r w:rsidRPr="00AB7BBA">
        <w:rPr>
          <w:rFonts w:ascii="Arial" w:hAnsi="Arial" w:cs="Arial"/>
          <w:color w:val="000000"/>
          <w:sz w:val="23"/>
          <w:szCs w:val="23"/>
        </w:rPr>
        <w:t xml:space="preserve"> 30 </w:t>
      </w:r>
      <w:r>
        <w:rPr>
          <w:rFonts w:ascii="Arial" w:hAnsi="Arial" w:cs="Arial"/>
          <w:color w:val="000000"/>
          <w:sz w:val="23"/>
          <w:szCs w:val="23"/>
        </w:rPr>
        <w:t xml:space="preserve">сентября в нашей гимназии отмечался данный праздник. Учителя-ветераны вновь пришли в стены родной гимназии. Учащиеся с радостью встретили гостей, провели через «живой </w:t>
      </w:r>
      <w:r w:rsidR="002A6CFE">
        <w:rPr>
          <w:rFonts w:ascii="Arial" w:hAnsi="Arial" w:cs="Arial"/>
          <w:color w:val="000000"/>
          <w:sz w:val="23"/>
          <w:szCs w:val="23"/>
        </w:rPr>
        <w:t>коридор» в актовый зал, и показали праздничный концерт. Мероприятие закончилось праздничным обедо</w:t>
      </w:r>
      <w:r w:rsidR="003A4EA9">
        <w:rPr>
          <w:rFonts w:ascii="Arial" w:hAnsi="Arial" w:cs="Arial"/>
          <w:color w:val="000000"/>
          <w:sz w:val="23"/>
          <w:szCs w:val="23"/>
        </w:rPr>
        <w:t>м</w:t>
      </w:r>
      <w:r w:rsidR="003A4EA9">
        <w:rPr>
          <w:noProof/>
          <w:lang w:eastAsia="ru-RU"/>
        </w:rPr>
        <w:drawing>
          <wp:inline distT="0" distB="0" distL="0" distR="0">
            <wp:extent cx="5940425" cy="3105150"/>
            <wp:effectExtent l="19050" t="0" r="3175" b="0"/>
            <wp:docPr id="2" name="Рисунок 2" descr="C:\Users\Эльмира\Desktop\IMG-201609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IMG-20160930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A9" w:rsidRDefault="003A4EA9">
      <w:pPr>
        <w:rPr>
          <w:rFonts w:ascii="Arial" w:hAnsi="Arial" w:cs="Arial"/>
          <w:color w:val="000000"/>
          <w:sz w:val="23"/>
          <w:szCs w:val="23"/>
        </w:rPr>
      </w:pPr>
    </w:p>
    <w:p w:rsidR="003A4EA9" w:rsidRDefault="003A4EA9">
      <w:pPr>
        <w:rPr>
          <w:rFonts w:ascii="Arial" w:hAnsi="Arial" w:cs="Arial"/>
          <w:color w:val="000000"/>
          <w:sz w:val="23"/>
          <w:szCs w:val="23"/>
        </w:rPr>
      </w:pPr>
    </w:p>
    <w:p w:rsidR="003A4EA9" w:rsidRPr="003A4EA9" w:rsidRDefault="003A4EA9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3A4EA9">
        <w:rPr>
          <w:rFonts w:ascii="Arial" w:hAnsi="Arial" w:cs="Arial"/>
          <w:color w:val="000000"/>
          <w:sz w:val="23"/>
          <w:szCs w:val="23"/>
        </w:rPr>
        <w:drawing>
          <wp:inline distT="0" distB="0" distL="0" distR="0">
            <wp:extent cx="4914900" cy="3686175"/>
            <wp:effectExtent l="19050" t="0" r="0" b="0"/>
            <wp:docPr id="3" name="Рисунок 1" descr="C:\Users\Эльмира\Desktop\день пожилых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день пожилых 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EA9" w:rsidRPr="003A4EA9" w:rsidSect="003A4E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BA"/>
    <w:rsid w:val="002A6CFE"/>
    <w:rsid w:val="003345A6"/>
    <w:rsid w:val="003A4EA9"/>
    <w:rsid w:val="00825696"/>
    <w:rsid w:val="00AB7BBA"/>
    <w:rsid w:val="00E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2016-10-01T06:10:00Z</dcterms:created>
  <dcterms:modified xsi:type="dcterms:W3CDTF">2016-10-01T10:24:00Z</dcterms:modified>
</cp:coreProperties>
</file>